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4BE8" w14:textId="060A5AED" w:rsidR="00E72872" w:rsidRPr="00E72872" w:rsidRDefault="00A05A8D" w:rsidP="00E72872">
      <w:pPr>
        <w:rPr>
          <w:color w:val="auto"/>
          <w:lang w:val="en-GB"/>
        </w:rPr>
      </w:pPr>
      <w:r w:rsidRPr="00A05A8D">
        <w:rPr>
          <w:b/>
          <w:bCs/>
          <w:sz w:val="32"/>
          <w:szCs w:val="32"/>
          <w:lang w:val="en-GB"/>
        </w:rPr>
        <w:t xml:space="preserve">KGAL </w:t>
      </w:r>
      <w:r w:rsidR="00E72872" w:rsidRPr="00E72872">
        <w:rPr>
          <w:b/>
          <w:bCs/>
          <w:sz w:val="32"/>
          <w:szCs w:val="32"/>
          <w:lang w:val="en-GB"/>
        </w:rPr>
        <w:t xml:space="preserve">acquires </w:t>
      </w:r>
      <w:r w:rsidR="005D6BEE">
        <w:rPr>
          <w:b/>
          <w:bCs/>
          <w:sz w:val="32"/>
          <w:szCs w:val="32"/>
          <w:lang w:val="en-GB"/>
        </w:rPr>
        <w:t>“</w:t>
      </w:r>
      <w:proofErr w:type="spellStart"/>
      <w:r w:rsidR="00E72872" w:rsidRPr="00E72872">
        <w:rPr>
          <w:b/>
          <w:bCs/>
          <w:sz w:val="32"/>
          <w:szCs w:val="32"/>
          <w:lang w:val="en-GB"/>
        </w:rPr>
        <w:t>Treesquare</w:t>
      </w:r>
      <w:proofErr w:type="spellEnd"/>
      <w:r w:rsidR="005D6BEE">
        <w:rPr>
          <w:b/>
          <w:bCs/>
          <w:sz w:val="32"/>
          <w:szCs w:val="32"/>
          <w:lang w:val="en-GB"/>
        </w:rPr>
        <w:t>”</w:t>
      </w:r>
      <w:r w:rsidR="00E72872" w:rsidRPr="00E72872">
        <w:rPr>
          <w:b/>
          <w:bCs/>
          <w:sz w:val="32"/>
          <w:szCs w:val="32"/>
          <w:lang w:val="en-GB"/>
        </w:rPr>
        <w:t xml:space="preserve"> office </w:t>
      </w:r>
      <w:r w:rsidR="00696094">
        <w:rPr>
          <w:b/>
          <w:bCs/>
          <w:sz w:val="32"/>
          <w:szCs w:val="32"/>
          <w:lang w:val="en-GB"/>
        </w:rPr>
        <w:t>building</w:t>
      </w:r>
      <w:r w:rsidR="00E72872" w:rsidRPr="00E72872">
        <w:rPr>
          <w:b/>
          <w:bCs/>
          <w:sz w:val="32"/>
          <w:szCs w:val="32"/>
          <w:lang w:val="en-GB"/>
        </w:rPr>
        <w:t xml:space="preserve"> in prime</w:t>
      </w:r>
      <w:r w:rsidR="005D6BEE">
        <w:rPr>
          <w:b/>
          <w:bCs/>
          <w:sz w:val="32"/>
          <w:szCs w:val="32"/>
          <w:lang w:val="en-GB"/>
        </w:rPr>
        <w:t xml:space="preserve"> Brussels</w:t>
      </w:r>
      <w:r w:rsidR="00E72872" w:rsidRPr="00E72872">
        <w:rPr>
          <w:b/>
          <w:bCs/>
          <w:sz w:val="32"/>
          <w:szCs w:val="32"/>
          <w:lang w:val="en-GB"/>
        </w:rPr>
        <w:t xml:space="preserve"> location</w:t>
      </w:r>
    </w:p>
    <w:p w14:paraId="778D3B2E" w14:textId="77777777" w:rsidR="00A05A8D" w:rsidRPr="00A05A8D" w:rsidRDefault="00A05A8D" w:rsidP="00A05A8D">
      <w:pPr>
        <w:pStyle w:val="1pt"/>
        <w:rPr>
          <w:sz w:val="32"/>
          <w:szCs w:val="32"/>
          <w:lang w:val="en-GB"/>
        </w:rPr>
      </w:pPr>
    </w:p>
    <w:p w14:paraId="70F71492" w14:textId="28E8D497" w:rsidR="00E72872" w:rsidRPr="007029EE" w:rsidRDefault="00E72872" w:rsidP="00E72872">
      <w:pPr>
        <w:rPr>
          <w:b/>
          <w:bCs/>
          <w:lang w:val="en-GB"/>
        </w:rPr>
      </w:pPr>
      <w:proofErr w:type="spellStart"/>
      <w:r w:rsidRPr="007029EE">
        <w:rPr>
          <w:b/>
          <w:bCs/>
          <w:lang w:val="en-GB"/>
        </w:rPr>
        <w:t>Grünwald</w:t>
      </w:r>
      <w:proofErr w:type="spellEnd"/>
      <w:r w:rsidRPr="007029EE">
        <w:rPr>
          <w:b/>
          <w:bCs/>
          <w:lang w:val="en-GB"/>
        </w:rPr>
        <w:t xml:space="preserve">, 04.04.2023 </w:t>
      </w:r>
      <w:r w:rsidR="00362C0D" w:rsidRPr="007029EE">
        <w:rPr>
          <w:b/>
          <w:bCs/>
          <w:lang w:val="en-GB"/>
        </w:rPr>
        <w:t>–</w:t>
      </w:r>
      <w:r w:rsidRPr="007029EE">
        <w:rPr>
          <w:b/>
          <w:bCs/>
          <w:lang w:val="en-GB"/>
        </w:rPr>
        <w:t xml:space="preserve"> KGAL Investment Management has acquired the </w:t>
      </w:r>
      <w:r w:rsidR="00362C0D" w:rsidRPr="007029EE">
        <w:rPr>
          <w:b/>
          <w:bCs/>
          <w:lang w:val="en-GB"/>
        </w:rPr>
        <w:t>“</w:t>
      </w:r>
      <w:proofErr w:type="spellStart"/>
      <w:r w:rsidRPr="007029EE">
        <w:rPr>
          <w:b/>
          <w:bCs/>
          <w:lang w:val="en-GB"/>
        </w:rPr>
        <w:t>Treesquare</w:t>
      </w:r>
      <w:proofErr w:type="spellEnd"/>
      <w:r w:rsidR="00362C0D" w:rsidRPr="007029EE">
        <w:rPr>
          <w:b/>
          <w:bCs/>
          <w:lang w:val="en-GB"/>
        </w:rPr>
        <w:t>”</w:t>
      </w:r>
      <w:r w:rsidRPr="007029EE">
        <w:rPr>
          <w:b/>
          <w:bCs/>
          <w:lang w:val="en-GB"/>
        </w:rPr>
        <w:t xml:space="preserve"> office </w:t>
      </w:r>
      <w:r w:rsidR="00696094">
        <w:rPr>
          <w:b/>
          <w:bCs/>
          <w:lang w:val="en-GB"/>
        </w:rPr>
        <w:t>block</w:t>
      </w:r>
      <w:r w:rsidRPr="007029EE">
        <w:rPr>
          <w:b/>
          <w:bCs/>
          <w:lang w:val="en-GB"/>
        </w:rPr>
        <w:t xml:space="preserve"> in Brussels for its pan-European real estate fund</w:t>
      </w:r>
      <w:r w:rsidR="00362C0D" w:rsidRPr="007029EE">
        <w:rPr>
          <w:b/>
          <w:bCs/>
          <w:lang w:val="en-GB"/>
        </w:rPr>
        <w:t>,</w:t>
      </w:r>
      <w:r w:rsidRPr="007029EE">
        <w:rPr>
          <w:b/>
          <w:bCs/>
          <w:lang w:val="en-GB"/>
        </w:rPr>
        <w:t xml:space="preserve"> KGAL Core 4 Real Estate. The fully le</w:t>
      </w:r>
      <w:r w:rsidR="00147DFD" w:rsidRPr="007029EE">
        <w:rPr>
          <w:b/>
          <w:bCs/>
          <w:lang w:val="en-GB"/>
        </w:rPr>
        <w:t>t</w:t>
      </w:r>
      <w:r w:rsidRPr="007029EE">
        <w:rPr>
          <w:b/>
          <w:bCs/>
          <w:lang w:val="en-GB"/>
        </w:rPr>
        <w:t xml:space="preserve"> property with </w:t>
      </w:r>
      <w:r w:rsidR="007029EE" w:rsidRPr="007029EE">
        <w:rPr>
          <w:b/>
          <w:bCs/>
          <w:lang w:val="en-GB"/>
        </w:rPr>
        <w:t>approximately</w:t>
      </w:r>
      <w:r w:rsidRPr="007029EE">
        <w:rPr>
          <w:b/>
          <w:bCs/>
          <w:lang w:val="en-GB"/>
        </w:rPr>
        <w:t xml:space="preserve"> 6,500 square met</w:t>
      </w:r>
      <w:r w:rsidR="00D37340" w:rsidRPr="007029EE">
        <w:rPr>
          <w:b/>
          <w:bCs/>
          <w:lang w:val="en-GB"/>
        </w:rPr>
        <w:t>r</w:t>
      </w:r>
      <w:r w:rsidRPr="007029EE">
        <w:rPr>
          <w:b/>
          <w:bCs/>
          <w:lang w:val="en-GB"/>
        </w:rPr>
        <w:t xml:space="preserve">es of leasable space </w:t>
      </w:r>
      <w:proofErr w:type="gramStart"/>
      <w:r w:rsidRPr="007029EE">
        <w:rPr>
          <w:b/>
          <w:bCs/>
          <w:lang w:val="en-GB"/>
        </w:rPr>
        <w:t>is located in</w:t>
      </w:r>
      <w:proofErr w:type="gramEnd"/>
      <w:r w:rsidRPr="007029EE">
        <w:rPr>
          <w:b/>
          <w:bCs/>
          <w:lang w:val="en-GB"/>
        </w:rPr>
        <w:t xml:space="preserve"> the </w:t>
      </w:r>
      <w:r w:rsidR="00470008" w:rsidRPr="007029EE">
        <w:rPr>
          <w:b/>
          <w:bCs/>
          <w:lang w:val="en-GB"/>
        </w:rPr>
        <w:t>centre</w:t>
      </w:r>
      <w:r w:rsidRPr="007029EE">
        <w:rPr>
          <w:b/>
          <w:bCs/>
          <w:lang w:val="en-GB"/>
        </w:rPr>
        <w:t xml:space="preserve"> of the European Quarter of the Belgian capital, in the immediate vicinity of the EU Parliament. The property, which was built in 2018</w:t>
      </w:r>
      <w:r w:rsidR="00D37340" w:rsidRPr="007029EE">
        <w:rPr>
          <w:b/>
          <w:bCs/>
          <w:lang w:val="en-GB"/>
        </w:rPr>
        <w:t>,</w:t>
      </w:r>
      <w:r w:rsidRPr="007029EE">
        <w:rPr>
          <w:b/>
          <w:bCs/>
          <w:lang w:val="en-GB"/>
        </w:rPr>
        <w:t xml:space="preserve"> has a high-quality finish </w:t>
      </w:r>
      <w:r w:rsidR="00021B6F" w:rsidRPr="007029EE">
        <w:rPr>
          <w:b/>
          <w:bCs/>
          <w:lang w:val="en-GB"/>
        </w:rPr>
        <w:t xml:space="preserve">and </w:t>
      </w:r>
      <w:r w:rsidR="00412FC5">
        <w:rPr>
          <w:b/>
          <w:bCs/>
          <w:lang w:val="en-GB"/>
        </w:rPr>
        <w:t>achieved</w:t>
      </w:r>
      <w:r w:rsidRPr="007029EE">
        <w:rPr>
          <w:b/>
          <w:bCs/>
          <w:lang w:val="en-GB"/>
        </w:rPr>
        <w:t xml:space="preserve"> a BREEAM </w:t>
      </w:r>
      <w:r w:rsidR="002967B3" w:rsidRPr="007029EE">
        <w:rPr>
          <w:b/>
          <w:bCs/>
          <w:lang w:val="en-GB"/>
        </w:rPr>
        <w:t>“</w:t>
      </w:r>
      <w:r w:rsidRPr="007029EE">
        <w:rPr>
          <w:b/>
          <w:bCs/>
          <w:lang w:val="en-GB"/>
        </w:rPr>
        <w:t>Excellent</w:t>
      </w:r>
      <w:r w:rsidR="002967B3" w:rsidRPr="007029EE">
        <w:rPr>
          <w:b/>
          <w:bCs/>
          <w:lang w:val="en-GB"/>
        </w:rPr>
        <w:t>”</w:t>
      </w:r>
      <w:r w:rsidRPr="007029EE">
        <w:rPr>
          <w:b/>
          <w:bCs/>
          <w:lang w:val="en-GB"/>
        </w:rPr>
        <w:t xml:space="preserve"> certification. The seller is Belgian real estate investor and developer </w:t>
      </w:r>
      <w:proofErr w:type="spellStart"/>
      <w:r w:rsidRPr="007029EE">
        <w:rPr>
          <w:b/>
          <w:bCs/>
          <w:lang w:val="en-GB"/>
        </w:rPr>
        <w:t>Nextensa</w:t>
      </w:r>
      <w:proofErr w:type="spellEnd"/>
      <w:r w:rsidRPr="007029EE">
        <w:rPr>
          <w:b/>
          <w:bCs/>
          <w:lang w:val="en-GB"/>
        </w:rPr>
        <w:t>.</w:t>
      </w:r>
    </w:p>
    <w:p w14:paraId="51DD1A14" w14:textId="77777777" w:rsidR="00E72872" w:rsidRPr="00E72872" w:rsidRDefault="00E72872" w:rsidP="00E72872">
      <w:pPr>
        <w:rPr>
          <w:lang w:val="en-GB"/>
        </w:rPr>
      </w:pPr>
    </w:p>
    <w:p w14:paraId="2A3E578B" w14:textId="2DC43C93" w:rsidR="00E72872" w:rsidRPr="00E72872" w:rsidRDefault="002967B3" w:rsidP="00E72872">
      <w:pPr>
        <w:rPr>
          <w:lang w:val="en-GB"/>
        </w:rPr>
      </w:pPr>
      <w:r>
        <w:rPr>
          <w:lang w:val="en-GB"/>
        </w:rPr>
        <w:t>“</w:t>
      </w:r>
      <w:proofErr w:type="spellStart"/>
      <w:r w:rsidR="00E72872" w:rsidRPr="00E72872">
        <w:rPr>
          <w:lang w:val="en-GB"/>
        </w:rPr>
        <w:t>Treesquare</w:t>
      </w:r>
      <w:proofErr w:type="spellEnd"/>
      <w:r>
        <w:rPr>
          <w:lang w:val="en-GB"/>
        </w:rPr>
        <w:t>”</w:t>
      </w:r>
      <w:r w:rsidR="00E72872" w:rsidRPr="00E72872">
        <w:rPr>
          <w:lang w:val="en-GB"/>
        </w:rPr>
        <w:t xml:space="preserve"> offers a first-class office experience at Square de </w:t>
      </w:r>
      <w:proofErr w:type="spellStart"/>
      <w:r w:rsidR="00E72872" w:rsidRPr="00E72872">
        <w:rPr>
          <w:lang w:val="en-GB"/>
        </w:rPr>
        <w:t>Meeûs</w:t>
      </w:r>
      <w:proofErr w:type="spellEnd"/>
      <w:r w:rsidR="00E72872" w:rsidRPr="00E72872">
        <w:rPr>
          <w:lang w:val="en-GB"/>
        </w:rPr>
        <w:t xml:space="preserve"> in Brussels</w:t>
      </w:r>
      <w:r>
        <w:rPr>
          <w:lang w:val="en-GB"/>
        </w:rPr>
        <w:t>’</w:t>
      </w:r>
      <w:r w:rsidR="00E72872" w:rsidRPr="00E72872">
        <w:rPr>
          <w:lang w:val="en-GB"/>
        </w:rPr>
        <w:t xml:space="preserve"> European Quarter, </w:t>
      </w:r>
      <w:r w:rsidR="006B05A8">
        <w:rPr>
          <w:lang w:val="en-GB"/>
        </w:rPr>
        <w:t xml:space="preserve">Belgium’s </w:t>
      </w:r>
      <w:r w:rsidR="008940C3">
        <w:rPr>
          <w:lang w:val="en-GB"/>
        </w:rPr>
        <w:t>preeminent</w:t>
      </w:r>
      <w:r w:rsidR="008940C3" w:rsidRPr="00E72872">
        <w:rPr>
          <w:lang w:val="en-GB"/>
        </w:rPr>
        <w:t xml:space="preserve"> </w:t>
      </w:r>
      <w:r w:rsidR="00E72872" w:rsidRPr="00E72872">
        <w:rPr>
          <w:lang w:val="en-GB"/>
        </w:rPr>
        <w:t xml:space="preserve">office location. In keeping with its high quality, the property is fully leased to twelve </w:t>
      </w:r>
      <w:r w:rsidR="008E4A8B">
        <w:rPr>
          <w:lang w:val="en-GB"/>
        </w:rPr>
        <w:t>renowned</w:t>
      </w:r>
      <w:r w:rsidR="00E72872" w:rsidRPr="00E72872">
        <w:rPr>
          <w:lang w:val="en-GB"/>
        </w:rPr>
        <w:t xml:space="preserve"> companies, including Deutsche Börse, Netflix, the Embassy of Monaco and law firm Norton Rose Fulbright. </w:t>
      </w:r>
      <w:r w:rsidR="00065E95">
        <w:rPr>
          <w:lang w:val="en-GB"/>
        </w:rPr>
        <w:t>“</w:t>
      </w:r>
      <w:r w:rsidR="000A1609" w:rsidRPr="000A1609">
        <w:rPr>
          <w:lang w:val="en-GB"/>
        </w:rPr>
        <w:t xml:space="preserve">The </w:t>
      </w:r>
      <w:r w:rsidR="0008364D">
        <w:rPr>
          <w:lang w:val="en-GB"/>
        </w:rPr>
        <w:t>office building</w:t>
      </w:r>
      <w:r w:rsidR="000A1609" w:rsidRPr="000A1609">
        <w:rPr>
          <w:lang w:val="en-GB"/>
        </w:rPr>
        <w:t xml:space="preserve"> fits perfectly with the investment strategy of our KGAL Core 4 Real Estate fund, which bundles core, core-plus and value-add properties in prime locations in major European cities</w:t>
      </w:r>
      <w:r w:rsidR="000A1609">
        <w:rPr>
          <w:lang w:val="en-GB"/>
        </w:rPr>
        <w:t>,</w:t>
      </w:r>
      <w:r w:rsidR="00065E95">
        <w:rPr>
          <w:lang w:val="en-GB"/>
        </w:rPr>
        <w:t>”</w:t>
      </w:r>
      <w:r w:rsidR="00E72872" w:rsidRPr="00E72872">
        <w:rPr>
          <w:lang w:val="en-GB"/>
        </w:rPr>
        <w:t xml:space="preserve"> explains André </w:t>
      </w:r>
      <w:proofErr w:type="spellStart"/>
      <w:r w:rsidR="00E72872" w:rsidRPr="008E4A8B">
        <w:t>Zücker</w:t>
      </w:r>
      <w:proofErr w:type="spellEnd"/>
      <w:r w:rsidR="00E72872" w:rsidRPr="00E72872">
        <w:rPr>
          <w:lang w:val="en-GB"/>
        </w:rPr>
        <w:t xml:space="preserve">, Managing Director of KGAL Investment Management. </w:t>
      </w:r>
    </w:p>
    <w:p w14:paraId="34B14703" w14:textId="77777777" w:rsidR="00E72872" w:rsidRPr="00E72872" w:rsidRDefault="00E72872" w:rsidP="00E72872">
      <w:pPr>
        <w:rPr>
          <w:lang w:val="en-GB"/>
        </w:rPr>
      </w:pPr>
    </w:p>
    <w:p w14:paraId="0FFE1DED" w14:textId="3BC12F8F" w:rsidR="00E72872" w:rsidRDefault="00065E95" w:rsidP="00E72872">
      <w:pPr>
        <w:rPr>
          <w:lang w:val="en-GB"/>
        </w:rPr>
      </w:pPr>
      <w:r>
        <w:rPr>
          <w:lang w:val="en-GB"/>
        </w:rPr>
        <w:t>“</w:t>
      </w:r>
      <w:proofErr w:type="spellStart"/>
      <w:r w:rsidR="00E72872" w:rsidRPr="00E72872">
        <w:rPr>
          <w:lang w:val="en-GB"/>
        </w:rPr>
        <w:t>Treesquare</w:t>
      </w:r>
      <w:proofErr w:type="spellEnd"/>
      <w:r>
        <w:rPr>
          <w:lang w:val="en-GB"/>
        </w:rPr>
        <w:t>”</w:t>
      </w:r>
      <w:r w:rsidR="00E72872" w:rsidRPr="00E72872">
        <w:rPr>
          <w:lang w:val="en-GB"/>
        </w:rPr>
        <w:t>, design</w:t>
      </w:r>
      <w:r>
        <w:rPr>
          <w:lang w:val="en-GB"/>
        </w:rPr>
        <w:t>ed</w:t>
      </w:r>
      <w:r w:rsidR="00E72872" w:rsidRPr="00E72872">
        <w:rPr>
          <w:lang w:val="en-GB"/>
        </w:rPr>
        <w:t xml:space="preserve"> by Assar Architects, also scores high</w:t>
      </w:r>
      <w:r w:rsidR="000C140F">
        <w:rPr>
          <w:lang w:val="en-GB"/>
        </w:rPr>
        <w:t>ly</w:t>
      </w:r>
      <w:r w:rsidR="00E72872" w:rsidRPr="00E72872">
        <w:rPr>
          <w:lang w:val="en-GB"/>
        </w:rPr>
        <w:t xml:space="preserve"> in terms of ESG: The building is equipped with solar panels, </w:t>
      </w:r>
      <w:r w:rsidR="000A1609">
        <w:rPr>
          <w:lang w:val="en-GB"/>
        </w:rPr>
        <w:t>EV</w:t>
      </w:r>
      <w:r w:rsidR="00E72872" w:rsidRPr="00E72872">
        <w:rPr>
          <w:lang w:val="en-GB"/>
        </w:rPr>
        <w:t xml:space="preserve"> charging columns, a double-skin facade with integrated solar shading, smart climate ceilings and a green roof. Tenants also have access to modular conference space</w:t>
      </w:r>
      <w:r w:rsidR="008E4A8B">
        <w:rPr>
          <w:lang w:val="en-GB"/>
        </w:rPr>
        <w:t>s</w:t>
      </w:r>
      <w:r w:rsidR="00E72872" w:rsidRPr="00E72872">
        <w:rPr>
          <w:lang w:val="en-GB"/>
        </w:rPr>
        <w:t xml:space="preserve"> for individual use. </w:t>
      </w:r>
    </w:p>
    <w:p w14:paraId="16C869D6" w14:textId="21910292" w:rsidR="00140437" w:rsidRDefault="00140437" w:rsidP="00E72872">
      <w:pPr>
        <w:rPr>
          <w:lang w:val="en-GB"/>
        </w:rPr>
      </w:pPr>
    </w:p>
    <w:p w14:paraId="531C6DFC" w14:textId="5FDCA440" w:rsidR="00140437" w:rsidRPr="00E72872" w:rsidRDefault="00140437" w:rsidP="00E72872">
      <w:pPr>
        <w:rPr>
          <w:lang w:val="en-GB"/>
        </w:rPr>
      </w:pPr>
      <w:r w:rsidRPr="00140437">
        <w:rPr>
          <w:lang w:val="en-GB"/>
        </w:rPr>
        <w:t>K</w:t>
      </w:r>
      <w:r>
        <w:rPr>
          <w:lang w:val="en-GB"/>
        </w:rPr>
        <w:t>GAL w</w:t>
      </w:r>
      <w:r w:rsidRPr="00140437">
        <w:rPr>
          <w:lang w:val="en-GB"/>
        </w:rPr>
        <w:t xml:space="preserve">as </w:t>
      </w:r>
      <w:r>
        <w:rPr>
          <w:lang w:val="en-GB"/>
        </w:rPr>
        <w:t>a</w:t>
      </w:r>
      <w:r w:rsidRPr="00140437">
        <w:rPr>
          <w:lang w:val="en-GB"/>
        </w:rPr>
        <w:t xml:space="preserve">dvised </w:t>
      </w:r>
      <w:r>
        <w:rPr>
          <w:lang w:val="en-GB"/>
        </w:rPr>
        <w:t>o</w:t>
      </w:r>
      <w:r w:rsidRPr="00140437">
        <w:rPr>
          <w:lang w:val="en-GB"/>
        </w:rPr>
        <w:t xml:space="preserve">n </w:t>
      </w:r>
      <w:r>
        <w:rPr>
          <w:lang w:val="en-GB"/>
        </w:rPr>
        <w:t>t</w:t>
      </w:r>
      <w:r w:rsidRPr="00140437">
        <w:rPr>
          <w:lang w:val="en-GB"/>
        </w:rPr>
        <w:t xml:space="preserve">he </w:t>
      </w:r>
      <w:r>
        <w:rPr>
          <w:lang w:val="en-GB"/>
        </w:rPr>
        <w:t>t</w:t>
      </w:r>
      <w:r w:rsidRPr="00140437">
        <w:rPr>
          <w:lang w:val="en-GB"/>
        </w:rPr>
        <w:t xml:space="preserve">ransaction </w:t>
      </w:r>
      <w:r>
        <w:rPr>
          <w:lang w:val="en-GB"/>
        </w:rPr>
        <w:t>b</w:t>
      </w:r>
      <w:r w:rsidRPr="00140437">
        <w:rPr>
          <w:lang w:val="en-GB"/>
        </w:rPr>
        <w:t xml:space="preserve">y Allen &amp; </w:t>
      </w:r>
      <w:proofErr w:type="spellStart"/>
      <w:r w:rsidRPr="00140437">
        <w:rPr>
          <w:lang w:val="en-GB"/>
        </w:rPr>
        <w:t>Overy</w:t>
      </w:r>
      <w:proofErr w:type="spellEnd"/>
      <w:r w:rsidRPr="00140437">
        <w:rPr>
          <w:lang w:val="en-GB"/>
        </w:rPr>
        <w:t xml:space="preserve"> (Legal </w:t>
      </w:r>
      <w:proofErr w:type="gramStart"/>
      <w:r w:rsidRPr="00140437">
        <w:rPr>
          <w:lang w:val="en-GB"/>
        </w:rPr>
        <w:t>And</w:t>
      </w:r>
      <w:proofErr w:type="gramEnd"/>
      <w:r w:rsidRPr="00140437">
        <w:rPr>
          <w:lang w:val="en-GB"/>
        </w:rPr>
        <w:t xml:space="preserve"> Tax) </w:t>
      </w:r>
      <w:r>
        <w:rPr>
          <w:lang w:val="en-GB"/>
        </w:rPr>
        <w:t>a</w:t>
      </w:r>
      <w:r w:rsidRPr="00140437">
        <w:rPr>
          <w:lang w:val="en-GB"/>
        </w:rPr>
        <w:t>nd Arcadis (E</w:t>
      </w:r>
      <w:r>
        <w:rPr>
          <w:lang w:val="en-GB"/>
        </w:rPr>
        <w:t>SG</w:t>
      </w:r>
      <w:r w:rsidRPr="00140437">
        <w:rPr>
          <w:lang w:val="en-GB"/>
        </w:rPr>
        <w:t xml:space="preserve"> And Technical)</w:t>
      </w:r>
      <w:r>
        <w:rPr>
          <w:lang w:val="en-GB"/>
        </w:rPr>
        <w:t>.</w:t>
      </w:r>
    </w:p>
    <w:p w14:paraId="22CECCCA" w14:textId="77777777" w:rsidR="00E72872" w:rsidRPr="00E72872" w:rsidRDefault="00E72872" w:rsidP="00E72872">
      <w:pPr>
        <w:rPr>
          <w:lang w:val="en-GB"/>
        </w:rPr>
      </w:pPr>
    </w:p>
    <w:p w14:paraId="6188A93D" w14:textId="70770683" w:rsidR="00C7711A" w:rsidRPr="003547DD" w:rsidRDefault="00C7711A" w:rsidP="00941929">
      <w:pPr>
        <w:pStyle w:val="TitelzeilePresseinfo"/>
        <w:framePr w:wrap="around"/>
        <w:spacing w:line="360" w:lineRule="auto"/>
        <w:rPr>
          <w:szCs w:val="20"/>
          <w:lang w:val="en-GB"/>
        </w:rPr>
      </w:pPr>
      <w:r w:rsidRPr="003547DD">
        <w:rPr>
          <w:szCs w:val="20"/>
          <w:lang w:val="en-GB"/>
        </w:rPr>
        <w:t>Media Information</w:t>
      </w:r>
    </w:p>
    <w:p w14:paraId="7AFF201C" w14:textId="4867F5FD" w:rsidR="00FD3970" w:rsidRPr="005E08AE" w:rsidRDefault="00916867" w:rsidP="00941929">
      <w:pPr>
        <w:rPr>
          <w:rFonts w:cs="Arial"/>
          <w:lang w:val="en-GB"/>
        </w:rPr>
      </w:pPr>
      <w:r w:rsidRPr="00916867">
        <w:rPr>
          <w:rFonts w:cs="Arial"/>
          <w:lang w:val="en-GB"/>
        </w:rPr>
        <w:t xml:space="preserve">For use of images, </w:t>
      </w:r>
      <w:r w:rsidR="00220101" w:rsidRPr="00220101">
        <w:rPr>
          <w:rFonts w:cs="Arial"/>
          <w:lang w:val="en-GB"/>
        </w:rPr>
        <w:t xml:space="preserve">please quote </w:t>
      </w:r>
      <w:proofErr w:type="spellStart"/>
      <w:r w:rsidR="00DE3A7A">
        <w:rPr>
          <w:rFonts w:cs="Arial"/>
          <w:lang w:val="en-GB"/>
        </w:rPr>
        <w:t>Nextensa</w:t>
      </w:r>
      <w:proofErr w:type="spellEnd"/>
      <w:r w:rsidR="00DE3A7A">
        <w:rPr>
          <w:rFonts w:cs="Arial"/>
          <w:lang w:val="en-GB"/>
        </w:rPr>
        <w:t>/</w:t>
      </w:r>
      <w:r w:rsidR="008E4A8B">
        <w:rPr>
          <w:rFonts w:cs="Arial"/>
          <w:lang w:val="en-GB"/>
        </w:rPr>
        <w:t>Assar Architects</w:t>
      </w:r>
      <w:r w:rsidR="00220101" w:rsidRPr="00220101">
        <w:rPr>
          <w:rFonts w:cs="Arial"/>
          <w:lang w:val="en-GB"/>
        </w:rPr>
        <w:t>.</w:t>
      </w:r>
    </w:p>
    <w:p w14:paraId="41EEA8E9" w14:textId="77777777" w:rsidR="0008364D" w:rsidRDefault="0008364D" w:rsidP="00A343F6">
      <w:pPr>
        <w:pStyle w:val="Boilerplate"/>
        <w:spacing w:before="240"/>
        <w:jc w:val="left"/>
        <w:rPr>
          <w:lang w:val="en-GB"/>
        </w:rPr>
      </w:pPr>
    </w:p>
    <w:p w14:paraId="7A6B679D" w14:textId="579D2058" w:rsidR="003B1C8C" w:rsidRPr="005E08AE" w:rsidRDefault="00941929" w:rsidP="00A343F6">
      <w:pPr>
        <w:pStyle w:val="Boilerplate"/>
        <w:spacing w:before="240"/>
        <w:jc w:val="left"/>
        <w:rPr>
          <w:lang w:val="en-GB"/>
        </w:rPr>
      </w:pPr>
      <w:r w:rsidRPr="00941929">
        <w:rPr>
          <w:lang w:val="en-GB"/>
        </w:rPr>
        <w:t xml:space="preserve">KGAL is a leading independent investment and asset manager with a managed investment volume of more than 16 billion euros. The focus of its investments is on long-term real capital investments for institutional and private investors in Real Estate, Sustainable Infrastructure and Aviation. The pan-European group was founded 55 years ago and is headquartered in </w:t>
      </w:r>
      <w:proofErr w:type="spellStart"/>
      <w:r w:rsidRPr="00941929">
        <w:rPr>
          <w:lang w:val="en-GB"/>
        </w:rPr>
        <w:t>Grünwald</w:t>
      </w:r>
      <w:proofErr w:type="spellEnd"/>
      <w:r w:rsidRPr="00941929">
        <w:rPr>
          <w:lang w:val="en-GB"/>
        </w:rPr>
        <w:t xml:space="preserve"> near Munich. 353 employees contribute to achieving sustainably stable earnings, </w:t>
      </w:r>
      <w:proofErr w:type="gramStart"/>
      <w:r w:rsidRPr="00941929">
        <w:rPr>
          <w:lang w:val="en-GB"/>
        </w:rPr>
        <w:t>taking into account</w:t>
      </w:r>
      <w:proofErr w:type="gramEnd"/>
      <w:r w:rsidRPr="00941929">
        <w:rPr>
          <w:lang w:val="en-GB"/>
        </w:rPr>
        <w:t xml:space="preserve"> return and risk aspects (as of 31 December 2022).</w:t>
      </w:r>
    </w:p>
    <w:sectPr w:rsidR="003B1C8C" w:rsidRPr="005E08AE" w:rsidSect="004F0E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9C37" w14:textId="77777777" w:rsidR="004B545E" w:rsidRDefault="004B545E" w:rsidP="001C3C36">
      <w:r>
        <w:separator/>
      </w:r>
    </w:p>
  </w:endnote>
  <w:endnote w:type="continuationSeparator" w:id="0">
    <w:p w14:paraId="3FA95AF5" w14:textId="77777777" w:rsidR="004B545E" w:rsidRDefault="004B545E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55E49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E072" w14:textId="77777777" w:rsidR="004B545E" w:rsidRDefault="004B545E" w:rsidP="001C3C36">
      <w:r>
        <w:separator/>
      </w:r>
    </w:p>
  </w:footnote>
  <w:footnote w:type="continuationSeparator" w:id="0">
    <w:p w14:paraId="74B517F0" w14:textId="77777777" w:rsidR="004B545E" w:rsidRDefault="004B545E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696094" w:rsidP="001C3C36">
    <w:pPr>
      <w:pStyle w:val="Kopfzeile"/>
    </w:pPr>
  </w:p>
  <w:p w14:paraId="41BB5214" w14:textId="77777777" w:rsidR="00B33D23" w:rsidRDefault="00696094" w:rsidP="001C3C36"/>
  <w:p w14:paraId="4A48A6C7" w14:textId="77777777" w:rsidR="00B33D23" w:rsidRDefault="00696094" w:rsidP="001C3C36"/>
  <w:p w14:paraId="6032EE24" w14:textId="77777777" w:rsidR="00B33D23" w:rsidRDefault="00696094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696094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509B869B" w14:textId="77777777" w:rsidR="00AB6BF1" w:rsidRPr="00641A4F" w:rsidRDefault="00AB6BF1" w:rsidP="00AB6BF1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7987CFC8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>
            <w:t>Jacqueline</w:t>
          </w:r>
          <w:r w:rsidRPr="00C7711A">
            <w:t xml:space="preserve"> </w:t>
          </w:r>
          <w:r>
            <w:t>Haben</w:t>
          </w:r>
        </w:p>
        <w:p w14:paraId="6A3B25F0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7A2B52CF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B14BB3E" w14:textId="77777777" w:rsidR="00AB6BF1" w:rsidRPr="00C7711A" w:rsidRDefault="00AB6BF1" w:rsidP="00AB6BF1">
          <w:pPr>
            <w:pStyle w:val="Ansprechpartner"/>
            <w:framePr w:hSpace="0" w:wrap="auto" w:hAnchor="text" w:xAlign="left" w:yAlign="inline"/>
            <w:suppressOverlap w:val="0"/>
          </w:pPr>
        </w:p>
        <w:p w14:paraId="15603708" w14:textId="77777777" w:rsidR="00AB6BF1" w:rsidRPr="00696094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696094">
            <w:rPr>
              <w:lang w:val="de-DE"/>
            </w:rPr>
            <w:t xml:space="preserve">Tölzer Str. 15 </w:t>
          </w:r>
        </w:p>
        <w:p w14:paraId="272BEAFA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5AE22DB8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3200CED3" w14:textId="77777777" w:rsidR="00AB6BF1" w:rsidRPr="005E6E80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640B4C77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>
            <w:rPr>
              <w:lang w:val="de-DE"/>
            </w:rPr>
            <w:t>051</w:t>
          </w:r>
        </w:p>
        <w:p w14:paraId="20816CF0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Pr="00E44A59">
            <w:rPr>
              <w:lang w:val="de-DE"/>
            </w:rPr>
            <w:t>1520 2870010</w:t>
          </w:r>
        </w:p>
        <w:p w14:paraId="203D08C2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085BE96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jacqueline</w:t>
          </w:r>
          <w:r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Pr="002216FF">
            <w:rPr>
              <w:lang w:val="de-DE"/>
            </w:rPr>
            <w:t>@kgal.de</w:t>
          </w:r>
        </w:p>
        <w:p w14:paraId="05ED5E9B" w14:textId="77777777" w:rsidR="00AB6BF1" w:rsidRPr="002216FF" w:rsidRDefault="00AB6BF1" w:rsidP="00AB6BF1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7A685603" w:rsidR="001961AF" w:rsidRDefault="00696094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 w:rsidR="008E4A8B"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696094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696094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696094">
            <w:rPr>
              <w:lang w:val="de-DE"/>
            </w:rPr>
            <w:t xml:space="preserve">Tölzer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9D701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816413997">
    <w:abstractNumId w:val="14"/>
  </w:num>
  <w:num w:numId="2" w16cid:durableId="1023022179">
    <w:abstractNumId w:val="1"/>
  </w:num>
  <w:num w:numId="3" w16cid:durableId="1437093506">
    <w:abstractNumId w:val="4"/>
  </w:num>
  <w:num w:numId="4" w16cid:durableId="58751337">
    <w:abstractNumId w:val="6"/>
  </w:num>
  <w:num w:numId="5" w16cid:durableId="55981031">
    <w:abstractNumId w:val="3"/>
  </w:num>
  <w:num w:numId="6" w16cid:durableId="274749455">
    <w:abstractNumId w:val="0"/>
  </w:num>
  <w:num w:numId="7" w16cid:durableId="964890235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706761613">
    <w:abstractNumId w:val="11"/>
  </w:num>
  <w:num w:numId="9" w16cid:durableId="567345577">
    <w:abstractNumId w:val="7"/>
  </w:num>
  <w:num w:numId="10" w16cid:durableId="1378167948">
    <w:abstractNumId w:val="8"/>
  </w:num>
  <w:num w:numId="11" w16cid:durableId="1631936825">
    <w:abstractNumId w:val="13"/>
  </w:num>
  <w:num w:numId="12" w16cid:durableId="1355690274">
    <w:abstractNumId w:val="12"/>
  </w:num>
  <w:num w:numId="13" w16cid:durableId="751435930">
    <w:abstractNumId w:val="9"/>
  </w:num>
  <w:num w:numId="14" w16cid:durableId="489518651">
    <w:abstractNumId w:val="5"/>
  </w:num>
  <w:num w:numId="15" w16cid:durableId="788357615">
    <w:abstractNumId w:val="10"/>
  </w:num>
  <w:num w:numId="16" w16cid:durableId="198974320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21700915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881356989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1803839386">
    <w:abstractNumId w:val="2"/>
  </w:num>
  <w:num w:numId="20" w16cid:durableId="1117527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7417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364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58717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00788"/>
    <w:rsid w:val="00001709"/>
    <w:rsid w:val="00021B6F"/>
    <w:rsid w:val="00024F00"/>
    <w:rsid w:val="00037B5E"/>
    <w:rsid w:val="00044A4B"/>
    <w:rsid w:val="00045A55"/>
    <w:rsid w:val="00052570"/>
    <w:rsid w:val="000573B7"/>
    <w:rsid w:val="00061405"/>
    <w:rsid w:val="000642C9"/>
    <w:rsid w:val="00065513"/>
    <w:rsid w:val="00065E95"/>
    <w:rsid w:val="00075DA7"/>
    <w:rsid w:val="0008364D"/>
    <w:rsid w:val="00095F0B"/>
    <w:rsid w:val="000A0CF4"/>
    <w:rsid w:val="000A1609"/>
    <w:rsid w:val="000C0950"/>
    <w:rsid w:val="000C140F"/>
    <w:rsid w:val="000C7D06"/>
    <w:rsid w:val="000D6678"/>
    <w:rsid w:val="000E20C7"/>
    <w:rsid w:val="000E3798"/>
    <w:rsid w:val="000F68DE"/>
    <w:rsid w:val="00121A97"/>
    <w:rsid w:val="001246C5"/>
    <w:rsid w:val="00125D9A"/>
    <w:rsid w:val="00131799"/>
    <w:rsid w:val="001351C2"/>
    <w:rsid w:val="00140437"/>
    <w:rsid w:val="00147DFD"/>
    <w:rsid w:val="00163550"/>
    <w:rsid w:val="00171A78"/>
    <w:rsid w:val="001874BC"/>
    <w:rsid w:val="001961AF"/>
    <w:rsid w:val="001A5C3A"/>
    <w:rsid w:val="001B1230"/>
    <w:rsid w:val="001B6A92"/>
    <w:rsid w:val="001C3C36"/>
    <w:rsid w:val="001E45EE"/>
    <w:rsid w:val="001F1A46"/>
    <w:rsid w:val="00220101"/>
    <w:rsid w:val="002216FF"/>
    <w:rsid w:val="0023229B"/>
    <w:rsid w:val="0025277E"/>
    <w:rsid w:val="00256319"/>
    <w:rsid w:val="00260626"/>
    <w:rsid w:val="00272129"/>
    <w:rsid w:val="002743B1"/>
    <w:rsid w:val="0028739D"/>
    <w:rsid w:val="002951CA"/>
    <w:rsid w:val="002967B3"/>
    <w:rsid w:val="002D4E44"/>
    <w:rsid w:val="002D71A4"/>
    <w:rsid w:val="0031347A"/>
    <w:rsid w:val="003173A4"/>
    <w:rsid w:val="003301B7"/>
    <w:rsid w:val="003410FD"/>
    <w:rsid w:val="003501E9"/>
    <w:rsid w:val="003540D0"/>
    <w:rsid w:val="003547DD"/>
    <w:rsid w:val="00356B30"/>
    <w:rsid w:val="00356C91"/>
    <w:rsid w:val="003577C5"/>
    <w:rsid w:val="0035796E"/>
    <w:rsid w:val="00362C0D"/>
    <w:rsid w:val="003639E7"/>
    <w:rsid w:val="00384B7C"/>
    <w:rsid w:val="00396602"/>
    <w:rsid w:val="003A07E6"/>
    <w:rsid w:val="003A7050"/>
    <w:rsid w:val="003B1C8C"/>
    <w:rsid w:val="003E04F2"/>
    <w:rsid w:val="003E3629"/>
    <w:rsid w:val="003E7FE9"/>
    <w:rsid w:val="003F46B0"/>
    <w:rsid w:val="00412FC5"/>
    <w:rsid w:val="0044204E"/>
    <w:rsid w:val="00443A15"/>
    <w:rsid w:val="00470008"/>
    <w:rsid w:val="0047250E"/>
    <w:rsid w:val="00475886"/>
    <w:rsid w:val="00481D62"/>
    <w:rsid w:val="004950C7"/>
    <w:rsid w:val="004B31A1"/>
    <w:rsid w:val="004B4957"/>
    <w:rsid w:val="004B545E"/>
    <w:rsid w:val="004D16B5"/>
    <w:rsid w:val="004F0A26"/>
    <w:rsid w:val="004F0E35"/>
    <w:rsid w:val="004F1116"/>
    <w:rsid w:val="00504F45"/>
    <w:rsid w:val="00534C0F"/>
    <w:rsid w:val="00543B36"/>
    <w:rsid w:val="005473B7"/>
    <w:rsid w:val="005561B8"/>
    <w:rsid w:val="005707E2"/>
    <w:rsid w:val="0057120B"/>
    <w:rsid w:val="005801E0"/>
    <w:rsid w:val="00580515"/>
    <w:rsid w:val="00581172"/>
    <w:rsid w:val="00582921"/>
    <w:rsid w:val="005841A4"/>
    <w:rsid w:val="005913AD"/>
    <w:rsid w:val="0059643C"/>
    <w:rsid w:val="005A03FD"/>
    <w:rsid w:val="005A2DFA"/>
    <w:rsid w:val="005A2E7B"/>
    <w:rsid w:val="005A30BC"/>
    <w:rsid w:val="005A3B00"/>
    <w:rsid w:val="005A5977"/>
    <w:rsid w:val="005A6FA2"/>
    <w:rsid w:val="005D6BEE"/>
    <w:rsid w:val="005E08AE"/>
    <w:rsid w:val="005E2BEB"/>
    <w:rsid w:val="005E6E80"/>
    <w:rsid w:val="0062636A"/>
    <w:rsid w:val="00630D17"/>
    <w:rsid w:val="00641A4F"/>
    <w:rsid w:val="00642179"/>
    <w:rsid w:val="00652601"/>
    <w:rsid w:val="00656B72"/>
    <w:rsid w:val="006577C5"/>
    <w:rsid w:val="00696094"/>
    <w:rsid w:val="006A5FF8"/>
    <w:rsid w:val="006B05A8"/>
    <w:rsid w:val="006B7150"/>
    <w:rsid w:val="006B7DE4"/>
    <w:rsid w:val="006C74D8"/>
    <w:rsid w:val="006D2271"/>
    <w:rsid w:val="006D4B2D"/>
    <w:rsid w:val="006E184E"/>
    <w:rsid w:val="006E435C"/>
    <w:rsid w:val="006F02C9"/>
    <w:rsid w:val="006F4BD1"/>
    <w:rsid w:val="0070099A"/>
    <w:rsid w:val="007029EE"/>
    <w:rsid w:val="00705D9E"/>
    <w:rsid w:val="00716390"/>
    <w:rsid w:val="0071679F"/>
    <w:rsid w:val="0074339F"/>
    <w:rsid w:val="007542D8"/>
    <w:rsid w:val="00760464"/>
    <w:rsid w:val="007643FF"/>
    <w:rsid w:val="007679AC"/>
    <w:rsid w:val="00777BDE"/>
    <w:rsid w:val="00791F6B"/>
    <w:rsid w:val="00792FA9"/>
    <w:rsid w:val="0079566D"/>
    <w:rsid w:val="007A45A8"/>
    <w:rsid w:val="007B502C"/>
    <w:rsid w:val="00804B2D"/>
    <w:rsid w:val="0083315B"/>
    <w:rsid w:val="0083450D"/>
    <w:rsid w:val="00850C30"/>
    <w:rsid w:val="0085545B"/>
    <w:rsid w:val="00855D96"/>
    <w:rsid w:val="00873691"/>
    <w:rsid w:val="00874544"/>
    <w:rsid w:val="0088001F"/>
    <w:rsid w:val="008940C3"/>
    <w:rsid w:val="008B4415"/>
    <w:rsid w:val="008B7013"/>
    <w:rsid w:val="008E0964"/>
    <w:rsid w:val="008E0D85"/>
    <w:rsid w:val="008E4A8B"/>
    <w:rsid w:val="00901A64"/>
    <w:rsid w:val="009100C6"/>
    <w:rsid w:val="0091451E"/>
    <w:rsid w:val="00916867"/>
    <w:rsid w:val="0092182C"/>
    <w:rsid w:val="00930ABF"/>
    <w:rsid w:val="00941929"/>
    <w:rsid w:val="00950C31"/>
    <w:rsid w:val="00956570"/>
    <w:rsid w:val="00972668"/>
    <w:rsid w:val="009802F7"/>
    <w:rsid w:val="00982ADA"/>
    <w:rsid w:val="009C60E4"/>
    <w:rsid w:val="009D7E4C"/>
    <w:rsid w:val="009F6D44"/>
    <w:rsid w:val="00A05A8D"/>
    <w:rsid w:val="00A12373"/>
    <w:rsid w:val="00A33D0A"/>
    <w:rsid w:val="00A343F6"/>
    <w:rsid w:val="00A660B0"/>
    <w:rsid w:val="00A7178B"/>
    <w:rsid w:val="00A745F3"/>
    <w:rsid w:val="00A76B69"/>
    <w:rsid w:val="00A8205F"/>
    <w:rsid w:val="00A91853"/>
    <w:rsid w:val="00AB6BF1"/>
    <w:rsid w:val="00AC3C09"/>
    <w:rsid w:val="00AC3FF7"/>
    <w:rsid w:val="00AC5455"/>
    <w:rsid w:val="00AD053C"/>
    <w:rsid w:val="00AE54B5"/>
    <w:rsid w:val="00AF484D"/>
    <w:rsid w:val="00B017A2"/>
    <w:rsid w:val="00B05824"/>
    <w:rsid w:val="00B42DBD"/>
    <w:rsid w:val="00B526A0"/>
    <w:rsid w:val="00B74D0B"/>
    <w:rsid w:val="00B772CF"/>
    <w:rsid w:val="00BA0046"/>
    <w:rsid w:val="00BA273F"/>
    <w:rsid w:val="00BA3B06"/>
    <w:rsid w:val="00BB1138"/>
    <w:rsid w:val="00BB2F64"/>
    <w:rsid w:val="00BB658C"/>
    <w:rsid w:val="00BE0B2A"/>
    <w:rsid w:val="00BE4E00"/>
    <w:rsid w:val="00BE6CC9"/>
    <w:rsid w:val="00BE7C4A"/>
    <w:rsid w:val="00BF3C0E"/>
    <w:rsid w:val="00C32AB1"/>
    <w:rsid w:val="00C32C93"/>
    <w:rsid w:val="00C33772"/>
    <w:rsid w:val="00C363FF"/>
    <w:rsid w:val="00C45F6E"/>
    <w:rsid w:val="00C53FCA"/>
    <w:rsid w:val="00C57249"/>
    <w:rsid w:val="00C5783B"/>
    <w:rsid w:val="00C7711A"/>
    <w:rsid w:val="00C811BB"/>
    <w:rsid w:val="00C875E3"/>
    <w:rsid w:val="00CC51C9"/>
    <w:rsid w:val="00CD3D38"/>
    <w:rsid w:val="00CD5943"/>
    <w:rsid w:val="00CE123E"/>
    <w:rsid w:val="00CE4AD7"/>
    <w:rsid w:val="00CF4F2A"/>
    <w:rsid w:val="00D017F3"/>
    <w:rsid w:val="00D06DCE"/>
    <w:rsid w:val="00D20C8F"/>
    <w:rsid w:val="00D309E6"/>
    <w:rsid w:val="00D37340"/>
    <w:rsid w:val="00D56460"/>
    <w:rsid w:val="00D6547E"/>
    <w:rsid w:val="00D8097C"/>
    <w:rsid w:val="00D87410"/>
    <w:rsid w:val="00D93ABA"/>
    <w:rsid w:val="00DA1080"/>
    <w:rsid w:val="00DB1664"/>
    <w:rsid w:val="00DC2C09"/>
    <w:rsid w:val="00DD5652"/>
    <w:rsid w:val="00DD5C7A"/>
    <w:rsid w:val="00DD6E76"/>
    <w:rsid w:val="00DE3A7A"/>
    <w:rsid w:val="00DE3A96"/>
    <w:rsid w:val="00DF6AE1"/>
    <w:rsid w:val="00E22A6C"/>
    <w:rsid w:val="00E53008"/>
    <w:rsid w:val="00E53183"/>
    <w:rsid w:val="00E72872"/>
    <w:rsid w:val="00E9063B"/>
    <w:rsid w:val="00E941BA"/>
    <w:rsid w:val="00E94CC5"/>
    <w:rsid w:val="00EB2C7B"/>
    <w:rsid w:val="00EB5A9E"/>
    <w:rsid w:val="00EC2A39"/>
    <w:rsid w:val="00EC4037"/>
    <w:rsid w:val="00EC7C35"/>
    <w:rsid w:val="00EE3CD4"/>
    <w:rsid w:val="00EF0C48"/>
    <w:rsid w:val="00EF71E2"/>
    <w:rsid w:val="00F21B55"/>
    <w:rsid w:val="00F24A31"/>
    <w:rsid w:val="00F30E83"/>
    <w:rsid w:val="00F34726"/>
    <w:rsid w:val="00F35259"/>
    <w:rsid w:val="00F37C26"/>
    <w:rsid w:val="00F604D1"/>
    <w:rsid w:val="00F664DC"/>
    <w:rsid w:val="00F76940"/>
    <w:rsid w:val="00F811E8"/>
    <w:rsid w:val="00F8363C"/>
    <w:rsid w:val="00FB2CE1"/>
    <w:rsid w:val="00FB7577"/>
    <w:rsid w:val="00FC04DC"/>
    <w:rsid w:val="00FC43F7"/>
    <w:rsid w:val="00FC699A"/>
    <w:rsid w:val="00FD3970"/>
    <w:rsid w:val="00FD6CC0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berschrift1">
    <w:name w:val="heading 1"/>
    <w:basedOn w:val="Standard"/>
    <w:next w:val="Standard"/>
    <w:link w:val="berschrift1Zchn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berschrift2">
    <w:name w:val="heading 2"/>
    <w:basedOn w:val="Standard"/>
    <w:next w:val="Standard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berschrift3">
    <w:name w:val="heading 3"/>
    <w:basedOn w:val="Standard"/>
    <w:next w:val="Standard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berschrift4">
    <w:name w:val="heading 4"/>
    <w:basedOn w:val="Standard"/>
    <w:next w:val="Standard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berschrift5">
    <w:name w:val="heading 5"/>
    <w:basedOn w:val="Standard"/>
    <w:next w:val="Standard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berschrift6">
    <w:name w:val="heading 6"/>
    <w:basedOn w:val="Standard"/>
    <w:next w:val="Standard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berschrift7">
    <w:name w:val="heading 7"/>
    <w:basedOn w:val="Standard"/>
    <w:next w:val="Standard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berschrift8">
    <w:name w:val="heading 8"/>
    <w:basedOn w:val="Standard"/>
    <w:next w:val="Standard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berschrift9">
    <w:name w:val="heading 9"/>
    <w:basedOn w:val="Standard"/>
    <w:next w:val="Standard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Kopfzeile">
    <w:name w:val="header"/>
    <w:aliases w:val="Kopf- / Fusszeile,KopfFusszeile"/>
    <w:basedOn w:val="Standard"/>
    <w:link w:val="KopfzeileZchn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Verzeichnis1">
    <w:name w:val="toc 1"/>
    <w:basedOn w:val="Standard"/>
    <w:next w:val="Standard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Standard"/>
    <w:next w:val="Standard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Standard"/>
    <w:next w:val="Standard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Standard"/>
    <w:next w:val="Standard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Standard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Standard"/>
    <w:next w:val="Standard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Standard"/>
    <w:next w:val="Standard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Verzeichnis2">
    <w:name w:val="toc 2"/>
    <w:basedOn w:val="Standard"/>
    <w:next w:val="Standard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Standard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Verzeichnis3">
    <w:name w:val="toc 3"/>
    <w:basedOn w:val="Standard"/>
    <w:next w:val="Standard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uzeile">
    <w:name w:val="footer"/>
    <w:basedOn w:val="Standard"/>
    <w:next w:val="Standard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Standard"/>
    <w:next w:val="Standard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Standard"/>
    <w:next w:val="Standard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Verzeichnis6">
    <w:name w:val="toc 6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Standard"/>
    <w:next w:val="Standard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Absatz-Standardschriftar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Standard"/>
    <w:semiHidden/>
    <w:rsid w:val="006E129D"/>
  </w:style>
  <w:style w:type="paragraph" w:customStyle="1" w:styleId="AufzhlungschwarzBlock">
    <w:name w:val="Aufzählung_schwarz_Block"/>
    <w:basedOn w:val="Standard"/>
    <w:uiPriority w:val="3"/>
    <w:qFormat/>
    <w:rsid w:val="00580515"/>
    <w:pPr>
      <w:numPr>
        <w:numId w:val="1"/>
      </w:numPr>
    </w:pPr>
  </w:style>
  <w:style w:type="paragraph" w:styleId="Sprechblasentext">
    <w:name w:val="Balloon Text"/>
    <w:basedOn w:val="Standard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Standard"/>
    <w:next w:val="Standard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Standard"/>
    <w:next w:val="Standard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Standard"/>
    <w:next w:val="Standard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Absatz-Standardschriftar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Standard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Standard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Standard"/>
    <w:next w:val="Standard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Standard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Standard"/>
    <w:uiPriority w:val="3"/>
    <w:qFormat/>
    <w:rsid w:val="00580515"/>
    <w:pPr>
      <w:numPr>
        <w:numId w:val="3"/>
      </w:numPr>
    </w:pPr>
  </w:style>
  <w:style w:type="paragraph" w:styleId="Verzeichnis4">
    <w:name w:val="toc 4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5">
    <w:name w:val="toc 5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Verzeichnis7">
    <w:name w:val="toc 7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8">
    <w:name w:val="toc 8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9">
    <w:name w:val="toc 9"/>
    <w:basedOn w:val="Standard"/>
    <w:next w:val="Standard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Standard"/>
    <w:next w:val="Standard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Standard"/>
    <w:next w:val="Standard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Standard"/>
    <w:next w:val="Standard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berschrift1Zchn">
    <w:name w:val="Überschrift 1 Zchn"/>
    <w:basedOn w:val="Absatz-Standardschriftart"/>
    <w:link w:val="berschrift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Standard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Standard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Standard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Standard"/>
    <w:next w:val="Standard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Absatz-Standardschriftar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Standard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Standard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Standard"/>
    <w:next w:val="Standard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NormaleTabelle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Standard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KopfzeileZchn">
    <w:name w:val="Kopfzeile Zchn"/>
    <w:aliases w:val="Kopf- / Fusszeile Zchn,KopfFusszeile Zchn"/>
    <w:basedOn w:val="Absatz-Standardschriftart"/>
    <w:link w:val="Kopfzeile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KopfzeileZchn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uzeile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Standard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Standard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Absatz-Standardschriftar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Standard"/>
    <w:next w:val="Standard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Seitenzahl">
    <w:name w:val="page number"/>
    <w:basedOn w:val="Absatz-Standardschriftar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tzhaltertext">
    <w:name w:val="Placeholder Text"/>
    <w:basedOn w:val="Absatz-Standardschriftart"/>
    <w:uiPriority w:val="99"/>
    <w:semiHidden/>
    <w:rsid w:val="006B7150"/>
    <w:rPr>
      <w:color w:val="808080"/>
    </w:rPr>
  </w:style>
  <w:style w:type="paragraph" w:customStyle="1" w:styleId="1pt">
    <w:name w:val="1pt"/>
    <w:basedOn w:val="Standard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Standard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Standard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Standard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Standard"/>
    <w:qFormat/>
    <w:rsid w:val="004D16B5"/>
    <w:pPr>
      <w:spacing w:before="600"/>
    </w:pPr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1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01B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301B7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1B7"/>
    <w:rPr>
      <w:b/>
      <w:bCs/>
      <w:lang w:val="en-US"/>
    </w:rPr>
  </w:style>
  <w:style w:type="paragraph" w:styleId="berarbeitung">
    <w:name w:val="Revision"/>
    <w:hidden/>
    <w:uiPriority w:val="99"/>
    <w:semiHidden/>
    <w:rsid w:val="00AC3C09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1909</Characters>
  <Application>Microsoft Office Word</Application>
  <DocSecurity>0</DocSecurity>
  <Lines>36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Evensen, Daniel (KGAL)</cp:lastModifiedBy>
  <cp:revision>4</cp:revision>
  <cp:lastPrinted>2015-02-04T16:13:00Z</cp:lastPrinted>
  <dcterms:created xsi:type="dcterms:W3CDTF">2023-03-31T11:33:00Z</dcterms:created>
  <dcterms:modified xsi:type="dcterms:W3CDTF">2023-04-03T13:19:00Z</dcterms:modified>
</cp:coreProperties>
</file>